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Ansvarstagande ekonomi i Bollebygd – investera överskottet i välfärd, trygghet och tillväxt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Bollebygds kommun har en mycket stark ekonomi. 2024 redovisades ett överskott på 6,8 miljoner kronor (5,9 Mkr bättre än budgeterat). 2025 blev ännu bättre: 41,9 miljoner kronor (24,7 Mkr över budget). Kommunen har som mål god ekonomisk hushållning (3 % i genomsnitt över tre år enligt Mål och budget 2026–2028). Stora överskott ger utrymme för strategiska investeringar utan att höja skatten eller skära i välfärden.</w:t>
      </w:r>
    </w:p>
    <w:p>
      <w:pPr>
        <w:spacing w:after="120"/>
      </w:pPr>
      <w:r>
        <w:t xml:space="preserve">Moderaterna anser att överskotten ska användas ansvarsfullt: prioritera kärnverksamhet (skola, vård, trygghet), investeringar i tillväxt (järnväg, företagsklimat, digitalisering) och förebyggande åtgärder som på sikt sparar pengar. Onödig administration eller breda utgiftsökningar ska undvikas. Transparent granskning av kostnader stärker förtroendet.</w:t>
      </w:r>
    </w:p>
    <w:p>
      <w:pPr>
        <w:spacing w:after="120"/>
      </w:pPr>
      <w:r>
        <w:t xml:space="preserve">Med M:s inflytande i majoritetsstyret finns möjlighet att påverka prioriteringarna. Detta är ett tillfälle att visa att Moderaterna står för ansvarstagande ekonomi som ger resultat för invånarna.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Bollebygds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investeringsplan för hur de senaste årens överskott ska användas prioriterat för välfärd (skola och äldreomsorg), trygghet (kameror, brottsförebyggande) och tillväxt (järnvägsrelaterat, företagsklimat, digitalisering) under 2026–2028.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 budget 2027 och framåt säkerställa att överskott används för strategiska investeringar och inte enbart för att bygga buffert, samt redovisa effekter på kvalitet och attraktivitet.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initiera en översyn av administrativa kostnader och effektivitet i förvaltningarna, med fokus på att frigöra resurser till kärnverksamhet.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hur överskottet har använts och vilka resultat det gett till kommunfullmäktige, som underlag för framtida budgetbeslut.</w:t>
      </w:r>
    </w:p>
    <w:p>
      <w:pPr>
        <w:spacing w:before="400"/>
      </w:pPr>
    </w:p>
    <w:p>
      <w:r>
        <w:t xml:space="preserve">Bollebygd, 2026-06-05</w:t>
      </w:r>
    </w:p>
    <w:p>
      <w:pPr>
        <w:spacing w:before="300"/>
      </w:pPr>
      <w:r>
        <w:rPr>
          <w:b/>
          <w:bCs/>
        </w:rPr>
        <w:t xml:space="preserve">Moderaterna i Bollebygd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2026-06-05T15:24:41.444Z</dcterms:created>
  <dcterms:modified xsi:type="dcterms:W3CDTF">2026-06-05T15:24:41.444Z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